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989" w:rsidRPr="00721E19" w:rsidRDefault="00B61989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B6198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61989" w:rsidRPr="002D7ED6" w:rsidRDefault="00B61989" w:rsidP="000E0DA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Análisis, cálculo en integración de los costos indirectos.</w:t>
            </w:r>
          </w:p>
        </w:tc>
      </w:tr>
      <w:tr w:rsidR="00B6198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61989" w:rsidRPr="00721E19" w:rsidRDefault="00A22C96" w:rsidP="00E157C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B6198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61989" w:rsidRPr="00721E19" w:rsidRDefault="00D91204" w:rsidP="000E0DA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B6198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análisis, cálculo e integración de los costos indirectos, mediante formato establecido para proporcionar elementos de evaluación.</w:t>
            </w:r>
          </w:p>
        </w:tc>
      </w:tr>
      <w:tr w:rsidR="00B6198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61989" w:rsidRPr="00B6492D" w:rsidRDefault="00B61989" w:rsidP="00683B7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</w:t>
            </w:r>
            <w:r w:rsidR="009E48DB">
              <w:rPr>
                <w:rFonts w:ascii="Arial" w:hAnsi="Arial" w:cs="Arial"/>
                <w:sz w:val="20"/>
                <w:szCs w:val="20"/>
              </w:rPr>
              <w:t xml:space="preserve"> –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48DB">
              <w:rPr>
                <w:rFonts w:ascii="Arial" w:hAnsi="Arial" w:cs="Arial"/>
                <w:sz w:val="20"/>
                <w:szCs w:val="20"/>
              </w:rPr>
              <w:t xml:space="preserve">B </w:t>
            </w:r>
            <w:r>
              <w:rPr>
                <w:rFonts w:ascii="Arial" w:hAnsi="Arial" w:cs="Arial"/>
                <w:sz w:val="20"/>
                <w:szCs w:val="20"/>
              </w:rPr>
              <w:t>del Reglamento.</w:t>
            </w:r>
          </w:p>
        </w:tc>
      </w:tr>
      <w:tr w:rsidR="00B6198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B6198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B6198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B61989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61989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B6198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B6198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B6198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1989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B61989" w:rsidRPr="00721E19" w:rsidRDefault="00B61989" w:rsidP="000E0DA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61989" w:rsidRPr="00721E19" w:rsidRDefault="00B61989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61989" w:rsidRPr="00721E19" w:rsidRDefault="00B61989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B61989" w:rsidRDefault="00B61989" w:rsidP="00E157C7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B61989" w:rsidRPr="00721E19" w:rsidRDefault="00B61989" w:rsidP="00E157C7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B61989" w:rsidRPr="000B16C6" w:rsidRDefault="00B61989" w:rsidP="00E157C7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B61989" w:rsidRDefault="00B61989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B61989" w:rsidRPr="00721E19" w:rsidRDefault="00B61989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61989" w:rsidRPr="00721E19" w:rsidRDefault="00B61989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B61989" w:rsidRPr="00721E19" w:rsidRDefault="00B61989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B61989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B61989" w:rsidRPr="00C82FA3" w:rsidRDefault="00B61989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B61989" w:rsidRPr="00C82FA3" w:rsidRDefault="00B61989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B61989" w:rsidRPr="00721E19" w:rsidTr="00144D84">
        <w:trPr>
          <w:trHeight w:val="680"/>
          <w:jc w:val="center"/>
        </w:trPr>
        <w:tc>
          <w:tcPr>
            <w:tcW w:w="1205" w:type="dxa"/>
          </w:tcPr>
          <w:p w:rsidR="00B61989" w:rsidRPr="00721E19" w:rsidRDefault="00B6198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B61989" w:rsidRDefault="00B61989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B61989" w:rsidRPr="00721E19" w:rsidTr="00144D84">
        <w:trPr>
          <w:trHeight w:val="680"/>
          <w:jc w:val="center"/>
        </w:trPr>
        <w:tc>
          <w:tcPr>
            <w:tcW w:w="1205" w:type="dxa"/>
          </w:tcPr>
          <w:p w:rsidR="00B61989" w:rsidRPr="00721E19" w:rsidRDefault="00B6198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B61989" w:rsidRPr="00721E19" w:rsidRDefault="00B61989" w:rsidP="00A57FA5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cada uno de los gastos derivados por la administración de la oficina central para el período de duración de </w:t>
            </w:r>
            <w:r w:rsidR="009E48DB">
              <w:rPr>
                <w:rFonts w:ascii="Arial" w:hAnsi="Arial" w:cs="Arial"/>
                <w:sz w:val="20"/>
                <w:szCs w:val="20"/>
              </w:rPr>
              <w:t>los trabajos</w:t>
            </w:r>
            <w:r>
              <w:rPr>
                <w:rFonts w:ascii="Arial" w:hAnsi="Arial" w:cs="Arial"/>
                <w:sz w:val="20"/>
                <w:szCs w:val="20"/>
              </w:rPr>
              <w:t xml:space="preserve"> estipulado</w:t>
            </w:r>
            <w:r w:rsidR="009E48D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en la </w:t>
            </w:r>
            <w:r w:rsidR="00A57FA5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61989" w:rsidRPr="00721E19" w:rsidTr="00144D84">
        <w:trPr>
          <w:trHeight w:val="680"/>
          <w:jc w:val="center"/>
        </w:trPr>
        <w:tc>
          <w:tcPr>
            <w:tcW w:w="1205" w:type="dxa"/>
          </w:tcPr>
          <w:p w:rsidR="00B61989" w:rsidRPr="00BB243C" w:rsidRDefault="00B6198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B61989" w:rsidRPr="00721E19" w:rsidRDefault="00B61989" w:rsidP="00A57FA5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cada uno de los gastos derivados por la administración de la oficina de campo pa</w:t>
            </w:r>
            <w:r w:rsidR="009E48DB">
              <w:rPr>
                <w:rFonts w:ascii="Arial" w:hAnsi="Arial" w:cs="Arial"/>
                <w:sz w:val="20"/>
                <w:szCs w:val="20"/>
              </w:rPr>
              <w:t>ra el período de duración de los trabajos</w:t>
            </w:r>
            <w:r>
              <w:rPr>
                <w:rFonts w:ascii="Arial" w:hAnsi="Arial" w:cs="Arial"/>
                <w:sz w:val="20"/>
                <w:szCs w:val="20"/>
              </w:rPr>
              <w:t xml:space="preserve"> estipulado</w:t>
            </w:r>
            <w:r w:rsidR="009E48D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en la </w:t>
            </w:r>
            <w:r w:rsidR="00A57FA5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61989" w:rsidRPr="00721E19" w:rsidTr="00144D84">
        <w:trPr>
          <w:trHeight w:val="680"/>
          <w:jc w:val="center"/>
        </w:trPr>
        <w:tc>
          <w:tcPr>
            <w:tcW w:w="1205" w:type="dxa"/>
          </w:tcPr>
          <w:p w:rsidR="00B61989" w:rsidRPr="00BB243C" w:rsidRDefault="00B6198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B61989" w:rsidRPr="001B207D" w:rsidRDefault="00B61989" w:rsidP="00A57FA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total de los gastos derivados por la administración de la oficina central para el período de duración de l</w:t>
            </w:r>
            <w:r w:rsidR="009E48DB">
              <w:rPr>
                <w:rFonts w:ascii="Arial" w:hAnsi="Arial" w:cs="Arial"/>
                <w:sz w:val="20"/>
                <w:szCs w:val="20"/>
              </w:rPr>
              <w:t>os trabajos</w:t>
            </w:r>
            <w:r>
              <w:rPr>
                <w:rFonts w:ascii="Arial" w:hAnsi="Arial" w:cs="Arial"/>
                <w:sz w:val="20"/>
                <w:szCs w:val="20"/>
              </w:rPr>
              <w:t xml:space="preserve"> estipulado</w:t>
            </w:r>
            <w:r w:rsidR="009E48D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en la </w:t>
            </w:r>
            <w:r w:rsidR="00A57FA5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61989" w:rsidRPr="00721E19" w:rsidTr="00144D84">
        <w:trPr>
          <w:trHeight w:val="680"/>
          <w:jc w:val="center"/>
        </w:trPr>
        <w:tc>
          <w:tcPr>
            <w:tcW w:w="1205" w:type="dxa"/>
          </w:tcPr>
          <w:p w:rsidR="00B61989" w:rsidRPr="00721E19" w:rsidRDefault="00B6198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B61989" w:rsidRPr="001B207D" w:rsidRDefault="00B61989" w:rsidP="00A57FA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porcentaje de los gastos derivados por la administración de la oficina de campo para el período de duración de </w:t>
            </w:r>
            <w:r w:rsidR="009E48DB">
              <w:rPr>
                <w:rFonts w:ascii="Arial" w:hAnsi="Arial" w:cs="Arial"/>
                <w:sz w:val="20"/>
                <w:szCs w:val="20"/>
              </w:rPr>
              <w:t>los trabajos</w:t>
            </w:r>
            <w:r>
              <w:rPr>
                <w:rFonts w:ascii="Arial" w:hAnsi="Arial" w:cs="Arial"/>
                <w:sz w:val="20"/>
                <w:szCs w:val="20"/>
              </w:rPr>
              <w:t xml:space="preserve"> estipulado</w:t>
            </w:r>
            <w:r w:rsidR="009E48D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en la </w:t>
            </w:r>
            <w:r w:rsidR="00A57FA5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>, referido al costo directo.</w:t>
            </w:r>
          </w:p>
        </w:tc>
      </w:tr>
      <w:tr w:rsidR="00B61989" w:rsidRPr="00721E19" w:rsidTr="00144D84">
        <w:trPr>
          <w:trHeight w:val="680"/>
          <w:jc w:val="center"/>
        </w:trPr>
        <w:tc>
          <w:tcPr>
            <w:tcW w:w="1205" w:type="dxa"/>
          </w:tcPr>
          <w:p w:rsidR="00B61989" w:rsidRPr="00721E19" w:rsidRDefault="00B6198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B61989" w:rsidRPr="001B207D" w:rsidRDefault="00B61989" w:rsidP="00A57FA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importe total de los gastos derivados por la administración de la oficina central para el período de duración de </w:t>
            </w:r>
            <w:r w:rsidR="009E48DB">
              <w:rPr>
                <w:rFonts w:ascii="Arial" w:hAnsi="Arial" w:cs="Arial"/>
                <w:sz w:val="20"/>
                <w:szCs w:val="20"/>
              </w:rPr>
              <w:t>los trabajos</w:t>
            </w:r>
            <w:r>
              <w:rPr>
                <w:rFonts w:ascii="Arial" w:hAnsi="Arial" w:cs="Arial"/>
                <w:sz w:val="20"/>
                <w:szCs w:val="20"/>
              </w:rPr>
              <w:t xml:space="preserve"> estipulado</w:t>
            </w:r>
            <w:r w:rsidR="009E48D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en la </w:t>
            </w:r>
            <w:r w:rsidR="00A57FA5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61989" w:rsidRPr="00721E19" w:rsidTr="00144D84">
        <w:trPr>
          <w:trHeight w:val="680"/>
          <w:jc w:val="center"/>
        </w:trPr>
        <w:tc>
          <w:tcPr>
            <w:tcW w:w="1205" w:type="dxa"/>
          </w:tcPr>
          <w:p w:rsidR="00B61989" w:rsidRPr="00721E19" w:rsidRDefault="00B6198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B61989" w:rsidRPr="001B207D" w:rsidRDefault="00B61989" w:rsidP="00A57FA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porcentaje de los gastos derivados por la administración de la oficina de campo para el período de duración de </w:t>
            </w:r>
            <w:r w:rsidR="009E48DB">
              <w:rPr>
                <w:rFonts w:ascii="Arial" w:hAnsi="Arial" w:cs="Arial"/>
                <w:sz w:val="20"/>
                <w:szCs w:val="20"/>
              </w:rPr>
              <w:t>los trabajos</w:t>
            </w:r>
            <w:r>
              <w:rPr>
                <w:rFonts w:ascii="Arial" w:hAnsi="Arial" w:cs="Arial"/>
                <w:sz w:val="20"/>
                <w:szCs w:val="20"/>
              </w:rPr>
              <w:t xml:space="preserve"> estipulado</w:t>
            </w:r>
            <w:r w:rsidR="009E48DB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en la </w:t>
            </w:r>
            <w:r w:rsidR="00A57FA5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>, referido al costo directo.</w:t>
            </w:r>
          </w:p>
        </w:tc>
      </w:tr>
      <w:tr w:rsidR="00B61989" w:rsidRPr="00721E19" w:rsidTr="00144D84">
        <w:trPr>
          <w:trHeight w:val="680"/>
          <w:jc w:val="center"/>
        </w:trPr>
        <w:tc>
          <w:tcPr>
            <w:tcW w:w="1205" w:type="dxa"/>
          </w:tcPr>
          <w:p w:rsidR="00B61989" w:rsidRPr="00721E19" w:rsidRDefault="00B6198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B61989" w:rsidRPr="00A3299B" w:rsidRDefault="00B61989" w:rsidP="009E48D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costo directo de</w:t>
            </w:r>
            <w:r w:rsidR="009E48DB">
              <w:rPr>
                <w:rFonts w:ascii="Arial" w:hAnsi="Arial" w:cs="Arial"/>
                <w:sz w:val="20"/>
                <w:szCs w:val="20"/>
              </w:rPr>
              <w:t>l servicio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61989" w:rsidRPr="00721E19" w:rsidTr="00144D84">
        <w:trPr>
          <w:trHeight w:val="680"/>
          <w:jc w:val="center"/>
        </w:trPr>
        <w:tc>
          <w:tcPr>
            <w:tcW w:w="1205" w:type="dxa"/>
          </w:tcPr>
          <w:p w:rsidR="00B61989" w:rsidRPr="00721E19" w:rsidRDefault="00B6198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B61989" w:rsidRPr="00721E19" w:rsidRDefault="00B61989" w:rsidP="009E48D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importe por costo indirecto de</w:t>
            </w:r>
            <w:r w:rsidR="009E48DB">
              <w:rPr>
                <w:rFonts w:ascii="Arial" w:hAnsi="Arial" w:cs="Arial"/>
                <w:sz w:val="20"/>
                <w:szCs w:val="20"/>
              </w:rPr>
              <w:t>l servicio</w:t>
            </w:r>
            <w:r>
              <w:rPr>
                <w:rFonts w:ascii="Arial" w:hAnsi="Arial" w:cs="Arial"/>
                <w:sz w:val="20"/>
                <w:szCs w:val="20"/>
              </w:rPr>
              <w:t>, el cual resulta de la suma de los importes por costos indirectos de la oficina central y de campo.</w:t>
            </w:r>
          </w:p>
        </w:tc>
      </w:tr>
      <w:tr w:rsidR="00B61989" w:rsidRPr="00721E19" w:rsidTr="00144D84">
        <w:trPr>
          <w:trHeight w:val="680"/>
          <w:jc w:val="center"/>
        </w:trPr>
        <w:tc>
          <w:tcPr>
            <w:tcW w:w="1205" w:type="dxa"/>
          </w:tcPr>
          <w:p w:rsidR="00B61989" w:rsidRPr="00721E19" w:rsidRDefault="00B6198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B61989" w:rsidRPr="00721E19" w:rsidRDefault="00B61989" w:rsidP="009E48DB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porcentaje por costo indirecto </w:t>
            </w:r>
            <w:r w:rsidR="009E48DB">
              <w:rPr>
                <w:rFonts w:ascii="Arial" w:hAnsi="Arial" w:cs="Arial"/>
                <w:sz w:val="20"/>
                <w:szCs w:val="20"/>
              </w:rPr>
              <w:t>del servicio</w:t>
            </w:r>
            <w:r>
              <w:rPr>
                <w:rFonts w:ascii="Arial" w:hAnsi="Arial" w:cs="Arial"/>
                <w:sz w:val="20"/>
                <w:szCs w:val="20"/>
              </w:rPr>
              <w:t>, el cual resulta de la suma de los porcentajes por costos indirectos de la oficina central y de campo, el cual está referido al costo directo.</w:t>
            </w:r>
          </w:p>
        </w:tc>
      </w:tr>
      <w:tr w:rsidR="00B61989" w:rsidRPr="00721E19" w:rsidTr="00144D84">
        <w:trPr>
          <w:trHeight w:val="680"/>
          <w:jc w:val="center"/>
        </w:trPr>
        <w:tc>
          <w:tcPr>
            <w:tcW w:w="1205" w:type="dxa"/>
          </w:tcPr>
          <w:p w:rsidR="00B61989" w:rsidRDefault="00B6198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B61989" w:rsidRDefault="00B61989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B61989" w:rsidRPr="00721E19" w:rsidTr="00932E0A">
        <w:trPr>
          <w:trHeight w:val="365"/>
          <w:jc w:val="center"/>
        </w:trPr>
        <w:tc>
          <w:tcPr>
            <w:tcW w:w="1205" w:type="dxa"/>
          </w:tcPr>
          <w:p w:rsidR="00B61989" w:rsidRDefault="00B61989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B61989" w:rsidRDefault="00B61989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B61989" w:rsidRDefault="00B61989">
      <w:pPr>
        <w:rPr>
          <w:rFonts w:ascii="Arial" w:hAnsi="Arial" w:cs="Arial"/>
          <w:sz w:val="20"/>
          <w:szCs w:val="20"/>
        </w:rPr>
      </w:pPr>
    </w:p>
    <w:p w:rsidR="00B61989" w:rsidRPr="00721E19" w:rsidRDefault="00B61989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B61989" w:rsidRPr="00721E19" w:rsidRDefault="00B61989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B61989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989" w:rsidRPr="00721E19" w:rsidRDefault="00B6198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989" w:rsidRPr="00721E19" w:rsidRDefault="00B6198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989" w:rsidRPr="00721E19" w:rsidRDefault="00B61989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B61989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989" w:rsidRPr="00721E19" w:rsidRDefault="00B61989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989" w:rsidRPr="00721E19" w:rsidRDefault="00B6198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1989" w:rsidRPr="00721E19" w:rsidRDefault="00B61989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B61989" w:rsidRPr="00721E19" w:rsidRDefault="00B61989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B61989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AEC" w:rsidRDefault="006B2AEC" w:rsidP="00F0607A">
      <w:pPr>
        <w:spacing w:after="0" w:line="240" w:lineRule="auto"/>
      </w:pPr>
      <w:r>
        <w:separator/>
      </w:r>
    </w:p>
  </w:endnote>
  <w:endnote w:type="continuationSeparator" w:id="1">
    <w:p w:rsidR="006B2AEC" w:rsidRDefault="006B2AEC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989" w:rsidRDefault="00B61989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B61989" w:rsidRDefault="00B61989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AEC" w:rsidRDefault="006B2AEC" w:rsidP="00F0607A">
      <w:pPr>
        <w:spacing w:after="0" w:line="240" w:lineRule="auto"/>
      </w:pPr>
      <w:r>
        <w:separator/>
      </w:r>
    </w:p>
  </w:footnote>
  <w:footnote w:type="continuationSeparator" w:id="1">
    <w:p w:rsidR="006B2AEC" w:rsidRDefault="006B2AEC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B61989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61989" w:rsidRDefault="00B61989" w:rsidP="00CA0361">
          <w:pPr>
            <w:pStyle w:val="Default"/>
            <w:rPr>
              <w:color w:val="auto"/>
            </w:rPr>
          </w:pPr>
        </w:p>
        <w:p w:rsidR="00B61989" w:rsidRPr="001A2E66" w:rsidRDefault="002C7155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61989" w:rsidRPr="00B85CED" w:rsidRDefault="00B61989" w:rsidP="00A92C7C">
          <w:pPr>
            <w:pStyle w:val="Default"/>
            <w:jc w:val="center"/>
            <w:rPr>
              <w:sz w:val="20"/>
              <w:szCs w:val="20"/>
            </w:rPr>
          </w:pPr>
          <w:r w:rsidRPr="00B85CED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61989" w:rsidRPr="00B85CED" w:rsidRDefault="00B34BC1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E.VIIc</w:t>
          </w:r>
        </w:p>
      </w:tc>
    </w:tr>
    <w:tr w:rsidR="00B61989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61989" w:rsidRPr="00B46CFF" w:rsidRDefault="00B6198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61989" w:rsidRPr="00B85CED" w:rsidRDefault="00B61989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61989" w:rsidRPr="00B85CED" w:rsidRDefault="00B61989" w:rsidP="00A92C7C">
          <w:pPr>
            <w:pStyle w:val="Default"/>
            <w:jc w:val="center"/>
            <w:rPr>
              <w:sz w:val="20"/>
              <w:szCs w:val="20"/>
            </w:rPr>
          </w:pPr>
          <w:r w:rsidRPr="00B85CED">
            <w:rPr>
              <w:sz w:val="20"/>
              <w:szCs w:val="20"/>
            </w:rPr>
            <w:t>REVISIÓN: V.0</w:t>
          </w:r>
        </w:p>
      </w:tc>
    </w:tr>
    <w:tr w:rsidR="00B61989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61989" w:rsidRPr="00B46CFF" w:rsidRDefault="00B6198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61989" w:rsidRPr="00B85CED" w:rsidRDefault="00B61989" w:rsidP="0043791E">
          <w:pPr>
            <w:pStyle w:val="Default"/>
            <w:jc w:val="center"/>
            <w:rPr>
              <w:sz w:val="20"/>
              <w:szCs w:val="20"/>
            </w:rPr>
          </w:pPr>
          <w:r w:rsidRPr="00B85CED">
            <w:rPr>
              <w:color w:val="auto"/>
              <w:sz w:val="20"/>
              <w:szCs w:val="20"/>
              <w:lang w:eastAsia="en-US"/>
            </w:rPr>
            <w:t>ANÁLISIS, CÁLCULO E INTEGRACIÓN DE LOS COSTOS INDIRECTOS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61989" w:rsidRPr="00B85CED" w:rsidRDefault="00B61989" w:rsidP="00A221C5">
          <w:pPr>
            <w:pStyle w:val="Default"/>
            <w:jc w:val="center"/>
            <w:rPr>
              <w:sz w:val="20"/>
              <w:szCs w:val="20"/>
            </w:rPr>
          </w:pPr>
          <w:r w:rsidRPr="00B85CED">
            <w:rPr>
              <w:sz w:val="20"/>
              <w:szCs w:val="20"/>
            </w:rPr>
            <w:t xml:space="preserve">FECHA: </w:t>
          </w:r>
          <w:r w:rsidR="00A221C5">
            <w:rPr>
              <w:sz w:val="20"/>
              <w:szCs w:val="20"/>
            </w:rPr>
            <w:t xml:space="preserve">JUNIO </w:t>
          </w:r>
          <w:r w:rsidRPr="00B85CED">
            <w:rPr>
              <w:sz w:val="20"/>
              <w:szCs w:val="20"/>
            </w:rPr>
            <w:t>201</w:t>
          </w:r>
          <w:r w:rsidR="00A221C5">
            <w:rPr>
              <w:sz w:val="20"/>
              <w:szCs w:val="20"/>
            </w:rPr>
            <w:t>2</w:t>
          </w:r>
          <w:r w:rsidRPr="00B85CED">
            <w:rPr>
              <w:sz w:val="20"/>
              <w:szCs w:val="20"/>
            </w:rPr>
            <w:t xml:space="preserve"> </w:t>
          </w:r>
        </w:p>
      </w:tc>
    </w:tr>
    <w:tr w:rsidR="00B61989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61989" w:rsidRPr="00B46CFF" w:rsidRDefault="00B6198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61989" w:rsidRPr="00B85CED" w:rsidRDefault="00B61989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61989" w:rsidRPr="00B85CED" w:rsidRDefault="002C7155" w:rsidP="00A92C7C">
          <w:pPr>
            <w:pStyle w:val="Default"/>
            <w:jc w:val="center"/>
            <w:rPr>
              <w:sz w:val="20"/>
              <w:szCs w:val="20"/>
            </w:rPr>
          </w:pPr>
          <w:r w:rsidRPr="00B85CED">
            <w:rPr>
              <w:sz w:val="20"/>
              <w:szCs w:val="20"/>
            </w:rPr>
            <w:fldChar w:fldCharType="begin"/>
          </w:r>
          <w:r w:rsidR="00B61989" w:rsidRPr="00B85CED">
            <w:rPr>
              <w:sz w:val="20"/>
              <w:szCs w:val="20"/>
            </w:rPr>
            <w:instrText xml:space="preserve"> PAGE   \* MERGEFORMAT </w:instrText>
          </w:r>
          <w:r w:rsidRPr="00B85CED">
            <w:rPr>
              <w:sz w:val="20"/>
              <w:szCs w:val="20"/>
            </w:rPr>
            <w:fldChar w:fldCharType="separate"/>
          </w:r>
          <w:r w:rsidR="00A221C5">
            <w:rPr>
              <w:noProof/>
              <w:sz w:val="20"/>
              <w:szCs w:val="20"/>
            </w:rPr>
            <w:t>2</w:t>
          </w:r>
          <w:r w:rsidRPr="00B85CED">
            <w:rPr>
              <w:sz w:val="20"/>
              <w:szCs w:val="20"/>
            </w:rPr>
            <w:fldChar w:fldCharType="end"/>
          </w:r>
          <w:r w:rsidR="00B61989" w:rsidRPr="00B85CED">
            <w:rPr>
              <w:sz w:val="20"/>
              <w:szCs w:val="20"/>
            </w:rPr>
            <w:t xml:space="preserve"> DE </w:t>
          </w:r>
          <w:r w:rsidRPr="00B85CED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B61989" w:rsidRPr="00B85CED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B85CED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A221C5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B85CED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B61989" w:rsidRDefault="00B61989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B61989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61989" w:rsidRDefault="00B61989" w:rsidP="00CA0361">
          <w:pPr>
            <w:pStyle w:val="Default"/>
            <w:rPr>
              <w:color w:val="auto"/>
            </w:rPr>
          </w:pPr>
        </w:p>
        <w:p w:rsidR="00B61989" w:rsidRPr="001A2E66" w:rsidRDefault="00A221C5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61989" w:rsidRPr="005A2E7D" w:rsidRDefault="00B6198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61989" w:rsidRPr="005A2E7D" w:rsidRDefault="00B6198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B61989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61989" w:rsidRPr="00B46CFF" w:rsidRDefault="00B6198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61989" w:rsidRPr="005A2E7D" w:rsidRDefault="00B61989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61989" w:rsidRPr="005A2E7D" w:rsidRDefault="00B6198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B61989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61989" w:rsidRPr="00B46CFF" w:rsidRDefault="00B6198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61989" w:rsidRPr="005A2E7D" w:rsidRDefault="00B61989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61989" w:rsidRPr="005A2E7D" w:rsidRDefault="00B61989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B61989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B61989" w:rsidRPr="00B46CFF" w:rsidRDefault="00B61989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61989" w:rsidRPr="005A2E7D" w:rsidRDefault="00B61989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B61989" w:rsidRPr="001970A2" w:rsidRDefault="002C7155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B61989">
              <w:rPr>
                <w:noProof/>
                <w:sz w:val="20"/>
                <w:szCs w:val="20"/>
              </w:rPr>
              <w:t>1</w:t>
            </w:r>
          </w:fldSimple>
          <w:r w:rsidR="00B61989" w:rsidRPr="001970A2">
            <w:rPr>
              <w:sz w:val="20"/>
              <w:szCs w:val="20"/>
            </w:rPr>
            <w:t xml:space="preserve"> DE 6</w:t>
          </w:r>
        </w:p>
      </w:tc>
    </w:tr>
  </w:tbl>
  <w:p w:rsidR="00B61989" w:rsidRPr="00A442B6" w:rsidRDefault="00B61989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0D26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107D"/>
    <w:rsid w:val="00082A71"/>
    <w:rsid w:val="00083088"/>
    <w:rsid w:val="00087EAC"/>
    <w:rsid w:val="00097ADC"/>
    <w:rsid w:val="000A04C3"/>
    <w:rsid w:val="000A5F54"/>
    <w:rsid w:val="000B16C6"/>
    <w:rsid w:val="000B2F70"/>
    <w:rsid w:val="000B40CC"/>
    <w:rsid w:val="000D3473"/>
    <w:rsid w:val="000D35C8"/>
    <w:rsid w:val="000D49AA"/>
    <w:rsid w:val="000D4AD8"/>
    <w:rsid w:val="000E0DAA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339D1"/>
    <w:rsid w:val="00142B9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82A7C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0680"/>
    <w:rsid w:val="001B207D"/>
    <w:rsid w:val="001B590D"/>
    <w:rsid w:val="001C1A63"/>
    <w:rsid w:val="001C305C"/>
    <w:rsid w:val="001C3FCA"/>
    <w:rsid w:val="001D7940"/>
    <w:rsid w:val="001E0553"/>
    <w:rsid w:val="001E2C6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4220"/>
    <w:rsid w:val="00294786"/>
    <w:rsid w:val="00297012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69D4"/>
    <w:rsid w:val="002C709B"/>
    <w:rsid w:val="002C7155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29C0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578F"/>
    <w:rsid w:val="00436A03"/>
    <w:rsid w:val="0043791E"/>
    <w:rsid w:val="004400D2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B775E"/>
    <w:rsid w:val="004C7966"/>
    <w:rsid w:val="004D4287"/>
    <w:rsid w:val="004D6311"/>
    <w:rsid w:val="004E2A59"/>
    <w:rsid w:val="004E324F"/>
    <w:rsid w:val="004E71D8"/>
    <w:rsid w:val="004F190F"/>
    <w:rsid w:val="004F35F5"/>
    <w:rsid w:val="004F4CB3"/>
    <w:rsid w:val="004F762E"/>
    <w:rsid w:val="00501F72"/>
    <w:rsid w:val="0050530D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4171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345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6637"/>
    <w:rsid w:val="0063187C"/>
    <w:rsid w:val="006378EF"/>
    <w:rsid w:val="0064161F"/>
    <w:rsid w:val="00652FFE"/>
    <w:rsid w:val="006562FC"/>
    <w:rsid w:val="00660062"/>
    <w:rsid w:val="006663D2"/>
    <w:rsid w:val="0066768A"/>
    <w:rsid w:val="00671132"/>
    <w:rsid w:val="00671702"/>
    <w:rsid w:val="00675FE6"/>
    <w:rsid w:val="00680CD0"/>
    <w:rsid w:val="00683B7B"/>
    <w:rsid w:val="00692068"/>
    <w:rsid w:val="0069415C"/>
    <w:rsid w:val="00695E6E"/>
    <w:rsid w:val="006A3B78"/>
    <w:rsid w:val="006A4C42"/>
    <w:rsid w:val="006A4CAE"/>
    <w:rsid w:val="006A5C8A"/>
    <w:rsid w:val="006A6957"/>
    <w:rsid w:val="006B2AEC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17F33"/>
    <w:rsid w:val="00720888"/>
    <w:rsid w:val="00721E19"/>
    <w:rsid w:val="00722B47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444A"/>
    <w:rsid w:val="007B7F46"/>
    <w:rsid w:val="007C61E7"/>
    <w:rsid w:val="007C7188"/>
    <w:rsid w:val="007C7AD2"/>
    <w:rsid w:val="007D562E"/>
    <w:rsid w:val="007F3A24"/>
    <w:rsid w:val="008002BE"/>
    <w:rsid w:val="0080116D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3C93"/>
    <w:rsid w:val="00835E7C"/>
    <w:rsid w:val="008367DB"/>
    <w:rsid w:val="00836F72"/>
    <w:rsid w:val="0084575B"/>
    <w:rsid w:val="00853801"/>
    <w:rsid w:val="00857E4C"/>
    <w:rsid w:val="00863194"/>
    <w:rsid w:val="00864C02"/>
    <w:rsid w:val="00866B8B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D7DA6"/>
    <w:rsid w:val="008E3DF4"/>
    <w:rsid w:val="008E3E4F"/>
    <w:rsid w:val="008E695D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301E2"/>
    <w:rsid w:val="009313E1"/>
    <w:rsid w:val="00932E0A"/>
    <w:rsid w:val="009357D4"/>
    <w:rsid w:val="00941B84"/>
    <w:rsid w:val="00943720"/>
    <w:rsid w:val="00950672"/>
    <w:rsid w:val="00963DC1"/>
    <w:rsid w:val="0096798B"/>
    <w:rsid w:val="00975B87"/>
    <w:rsid w:val="00975D67"/>
    <w:rsid w:val="009764D3"/>
    <w:rsid w:val="009764F4"/>
    <w:rsid w:val="009846F3"/>
    <w:rsid w:val="009921D1"/>
    <w:rsid w:val="00993981"/>
    <w:rsid w:val="00994325"/>
    <w:rsid w:val="00996D38"/>
    <w:rsid w:val="009979B3"/>
    <w:rsid w:val="009B0F7B"/>
    <w:rsid w:val="009B3F0F"/>
    <w:rsid w:val="009B4A56"/>
    <w:rsid w:val="009B4B08"/>
    <w:rsid w:val="009C0D2D"/>
    <w:rsid w:val="009C1ABD"/>
    <w:rsid w:val="009C4588"/>
    <w:rsid w:val="009D1931"/>
    <w:rsid w:val="009D224A"/>
    <w:rsid w:val="009E0E12"/>
    <w:rsid w:val="009E455D"/>
    <w:rsid w:val="009E48DB"/>
    <w:rsid w:val="009F526E"/>
    <w:rsid w:val="00A07542"/>
    <w:rsid w:val="00A07BFF"/>
    <w:rsid w:val="00A07E5A"/>
    <w:rsid w:val="00A16355"/>
    <w:rsid w:val="00A1785C"/>
    <w:rsid w:val="00A17EBF"/>
    <w:rsid w:val="00A2009F"/>
    <w:rsid w:val="00A221C5"/>
    <w:rsid w:val="00A22C96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57FA5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AF27A3"/>
    <w:rsid w:val="00B0235E"/>
    <w:rsid w:val="00B05814"/>
    <w:rsid w:val="00B06682"/>
    <w:rsid w:val="00B152AD"/>
    <w:rsid w:val="00B163EB"/>
    <w:rsid w:val="00B225C5"/>
    <w:rsid w:val="00B230C1"/>
    <w:rsid w:val="00B253A3"/>
    <w:rsid w:val="00B34358"/>
    <w:rsid w:val="00B34BC1"/>
    <w:rsid w:val="00B3662C"/>
    <w:rsid w:val="00B4049D"/>
    <w:rsid w:val="00B42AB9"/>
    <w:rsid w:val="00B44294"/>
    <w:rsid w:val="00B46CFF"/>
    <w:rsid w:val="00B46F73"/>
    <w:rsid w:val="00B478E2"/>
    <w:rsid w:val="00B47C50"/>
    <w:rsid w:val="00B47E5F"/>
    <w:rsid w:val="00B508D1"/>
    <w:rsid w:val="00B552F1"/>
    <w:rsid w:val="00B55E0C"/>
    <w:rsid w:val="00B57538"/>
    <w:rsid w:val="00B61989"/>
    <w:rsid w:val="00B6492D"/>
    <w:rsid w:val="00B651E5"/>
    <w:rsid w:val="00B66344"/>
    <w:rsid w:val="00B67D3F"/>
    <w:rsid w:val="00B72B17"/>
    <w:rsid w:val="00B74081"/>
    <w:rsid w:val="00B82FA5"/>
    <w:rsid w:val="00B85CED"/>
    <w:rsid w:val="00B8741D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12633"/>
    <w:rsid w:val="00C214DC"/>
    <w:rsid w:val="00C21517"/>
    <w:rsid w:val="00C2284F"/>
    <w:rsid w:val="00C23E75"/>
    <w:rsid w:val="00C31543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1715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079C6"/>
    <w:rsid w:val="00D07AAF"/>
    <w:rsid w:val="00D124D9"/>
    <w:rsid w:val="00D31A55"/>
    <w:rsid w:val="00D327BA"/>
    <w:rsid w:val="00D33802"/>
    <w:rsid w:val="00D368C2"/>
    <w:rsid w:val="00D441F8"/>
    <w:rsid w:val="00D56DEC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1204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C5950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57C7"/>
    <w:rsid w:val="00E16363"/>
    <w:rsid w:val="00E2101F"/>
    <w:rsid w:val="00E21F6B"/>
    <w:rsid w:val="00E2285A"/>
    <w:rsid w:val="00E309BA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AAB"/>
    <w:rsid w:val="00EA0652"/>
    <w:rsid w:val="00EA18C6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E4BAC"/>
    <w:rsid w:val="00EE70B5"/>
    <w:rsid w:val="00EF277F"/>
    <w:rsid w:val="00EF4FC7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56B96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3EF7"/>
    <w:rsid w:val="00FA5BAF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1339D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23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423</Words>
  <Characters>2331</Characters>
  <Application>Microsoft Office Word</Application>
  <DocSecurity>0</DocSecurity>
  <Lines>19</Lines>
  <Paragraphs>5</Paragraphs>
  <ScaleCrop>false</ScaleCrop>
  <Company>Sony Electronics, Inc.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10</cp:revision>
  <cp:lastPrinted>2010-10-23T22:10:00Z</cp:lastPrinted>
  <dcterms:created xsi:type="dcterms:W3CDTF">2011-02-02T21:54:00Z</dcterms:created>
  <dcterms:modified xsi:type="dcterms:W3CDTF">2012-06-06T21:21:00Z</dcterms:modified>
</cp:coreProperties>
</file>